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7F0" w14:textId="2854BB42" w:rsidR="00A33D71" w:rsidRPr="00F95D3F" w:rsidRDefault="00A33D71" w:rsidP="00A33D71">
      <w:pPr>
        <w:pStyle w:val="NormalWeb"/>
        <w:spacing w:line="360" w:lineRule="auto"/>
        <w:ind w:left="-284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  <w:lang w:val="pt-BR"/>
        </w:rPr>
        <w:t>RAMPA</w:t>
      </w:r>
      <w:r>
        <w:rPr>
          <w:rFonts w:ascii="Arial Narrow" w:hAnsi="Arial Narrow"/>
          <w:b/>
          <w:u w:val="single"/>
          <w:lang w:val="pt-BR"/>
        </w:rPr>
        <w:t xml:space="preserve"> FAAC 615 STD</w:t>
      </w:r>
      <w:r>
        <w:rPr>
          <w:rFonts w:ascii="Arial Narrow" w:hAnsi="Arial Narrow"/>
          <w:b/>
          <w:u w:val="single"/>
          <w:lang w:val="pt-BR"/>
        </w:rPr>
        <w:br/>
      </w:r>
      <w:r w:rsidRPr="00F95D3F">
        <w:rPr>
          <w:rFonts w:ascii="Arial Narrow" w:hAnsi="Arial Narrow"/>
        </w:rPr>
        <w:t>Model 615 se nudi u “standardnoj” verziji i u “rapid”. Standardna verzija moze da nosi letvu od 5 m i otvara brzinom od 5 sekundi, dok rapid verzija može da nosi letvu od 2.5 m i otvara brzinom</w:t>
      </w:r>
      <w:r w:rsidRPr="00F95D3F">
        <w:rPr>
          <w:rFonts w:ascii="Arial Narrow" w:hAnsi="Arial Narrow"/>
        </w:rPr>
        <w:br/>
        <w:t>od 2.5 sek. Ovaj model rampe je predvidjen za prolaze male i srednje velicine. Model 615 namjenjen je za manje intenzivno korištenje, tj. za stambene objekte, firme i slična mjesta gdje se zahtjeva kontrola pristupa.</w:t>
      </w:r>
      <w:r w:rsidRPr="00F95D3F">
        <w:rPr>
          <w:rFonts w:ascii="Arial Narrow" w:hAnsi="Arial Narrow"/>
        </w:rPr>
        <w:br/>
      </w:r>
      <w:r w:rsidRPr="00F95D3F">
        <w:rPr>
          <w:rFonts w:ascii="Arial Narrow" w:hAnsi="Arial Narrow"/>
        </w:rPr>
        <w:br/>
        <w:t>Po zahtjevu kupca nudimo različite mogućnosti za kontrolu pristupa, tj. putem daljinskog upravljanja, čitača kartica, induktivnom petljom, sistemom za naplatu parkinga (tj.</w:t>
      </w:r>
      <w:r>
        <w:rPr>
          <w:rFonts w:ascii="Arial Narrow" w:hAnsi="Arial Narrow"/>
        </w:rPr>
        <w:t xml:space="preserve"> </w:t>
      </w:r>
      <w:r w:rsidRPr="00F95D3F">
        <w:rPr>
          <w:rFonts w:ascii="Arial Narrow" w:hAnsi="Arial Narrow"/>
        </w:rPr>
        <w:t>parking sistem) itd.</w:t>
      </w:r>
      <w:r w:rsidRPr="00F95D3F">
        <w:rPr>
          <w:rFonts w:ascii="Arial Narrow" w:hAnsi="Arial Narrow"/>
        </w:rPr>
        <w:br/>
      </w:r>
      <w:r w:rsidRPr="00F95D3F">
        <w:rPr>
          <w:rFonts w:ascii="Arial Narrow" w:hAnsi="Arial Narrow"/>
        </w:rPr>
        <w:br/>
      </w:r>
      <w:r w:rsidRPr="00F95D3F">
        <w:rPr>
          <w:rStyle w:val="Strong"/>
          <w:rFonts w:ascii="Arial Narrow" w:hAnsi="Arial Narrow"/>
          <w:u w:val="single"/>
        </w:rPr>
        <w:t>Prednosti FAAC hidraulične rampe:</w:t>
      </w:r>
    </w:p>
    <w:p w14:paraId="017F2249" w14:textId="77777777" w:rsidR="00A33D71" w:rsidRPr="00F95D3F" w:rsidRDefault="00A33D71" w:rsidP="00A33D71">
      <w:pPr>
        <w:pStyle w:val="NormalWeb"/>
        <w:spacing w:line="360" w:lineRule="auto"/>
        <w:ind w:left="-284"/>
        <w:rPr>
          <w:rFonts w:ascii="Arial Narrow" w:hAnsi="Arial Narrow"/>
        </w:rPr>
      </w:pPr>
      <w:r w:rsidRPr="00F95D3F">
        <w:rPr>
          <w:rFonts w:ascii="Arial Narrow" w:hAnsi="Arial Narrow"/>
        </w:rPr>
        <w:t>• Hidraulični sistem otvaranja i zatvaranja</w:t>
      </w:r>
      <w:r w:rsidRPr="00F95D3F">
        <w:rPr>
          <w:rFonts w:ascii="Arial Narrow" w:hAnsi="Arial Narrow"/>
        </w:rPr>
        <w:br/>
        <w:t>• Idealna rampa za prolaze srednje frekventnosti kao i za kontrolu pristupa</w:t>
      </w:r>
      <w:r w:rsidRPr="00F95D3F">
        <w:rPr>
          <w:rFonts w:ascii="Arial Narrow" w:hAnsi="Arial Narrow"/>
        </w:rPr>
        <w:br/>
        <w:t>• Hidraulična sigurnosna zaštita od loma</w:t>
      </w:r>
      <w:r w:rsidRPr="00F95D3F">
        <w:rPr>
          <w:rFonts w:ascii="Arial Narrow" w:hAnsi="Arial Narrow"/>
        </w:rPr>
        <w:br/>
        <w:t>• Ručna deblokada trouglastim ključem</w:t>
      </w:r>
      <w:r w:rsidRPr="00F95D3F">
        <w:rPr>
          <w:rFonts w:ascii="Arial Narrow" w:hAnsi="Arial Narrow"/>
        </w:rPr>
        <w:br/>
        <w:t>• Jednostavna instalacija i održavanje</w:t>
      </w:r>
      <w:r w:rsidRPr="00F95D3F">
        <w:rPr>
          <w:rFonts w:ascii="Arial Narrow" w:hAnsi="Arial Narrow"/>
        </w:rPr>
        <w:br/>
        <w:t>• Ugrađeni magnetni prekidači</w:t>
      </w:r>
    </w:p>
    <w:p w14:paraId="0552F3CF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b/>
          <w:sz w:val="24"/>
          <w:szCs w:val="24"/>
        </w:rPr>
      </w:pPr>
      <w:r w:rsidRPr="00F95D3F">
        <w:rPr>
          <w:rFonts w:ascii="Arial Narrow" w:hAnsi="Arial Narrow" w:cs="Courier New"/>
          <w:b/>
          <w:sz w:val="24"/>
          <w:szCs w:val="24"/>
        </w:rPr>
        <w:t xml:space="preserve">Tehnički podaci za </w:t>
      </w:r>
      <w:r w:rsidRPr="00F95D3F">
        <w:rPr>
          <w:rFonts w:ascii="Arial Narrow" w:hAnsi="Arial Narrow" w:cs="Arial"/>
          <w:b/>
          <w:sz w:val="24"/>
          <w:szCs w:val="24"/>
        </w:rPr>
        <w:t>hidrauličnu</w:t>
      </w:r>
      <w:r w:rsidRPr="00F95D3F">
        <w:rPr>
          <w:rFonts w:ascii="Arial Narrow" w:hAnsi="Arial Narrow" w:cs="Arial"/>
          <w:sz w:val="24"/>
          <w:szCs w:val="24"/>
        </w:rPr>
        <w:t xml:space="preserve"> rampu model FAAC 615 ST:</w:t>
      </w:r>
    </w:p>
    <w:p w14:paraId="5A6002E6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en-US"/>
        </w:rPr>
      </w:pPr>
      <w:r w:rsidRPr="00F95D3F">
        <w:rPr>
          <w:rFonts w:ascii="Arial Narrow" w:hAnsi="Arial Narrow" w:cs="Courier New"/>
          <w:b/>
          <w:sz w:val="24"/>
          <w:szCs w:val="24"/>
          <w:lang w:val="en-US"/>
        </w:rPr>
        <w:t xml:space="preserve">Za </w:t>
      </w:r>
      <w:proofErr w:type="spellStart"/>
      <w:r w:rsidRPr="00F95D3F">
        <w:rPr>
          <w:rFonts w:ascii="Arial Narrow" w:hAnsi="Arial Narrow" w:cs="Courier New"/>
          <w:b/>
          <w:sz w:val="24"/>
          <w:szCs w:val="24"/>
          <w:lang w:val="en-US"/>
        </w:rPr>
        <w:t>otvore</w:t>
      </w:r>
      <w:proofErr w:type="spellEnd"/>
      <w:r w:rsidRPr="00F95D3F">
        <w:rPr>
          <w:rFonts w:ascii="Arial Narrow" w:hAnsi="Arial Narrow" w:cs="Courier New"/>
          <w:b/>
          <w:sz w:val="24"/>
          <w:szCs w:val="24"/>
          <w:lang w:val="en-US"/>
        </w:rPr>
        <w:t xml:space="preserve"> do:</w:t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  <w:r>
        <w:rPr>
          <w:rFonts w:ascii="Arial Narrow" w:hAnsi="Arial Narrow" w:cs="Courier New"/>
          <w:sz w:val="24"/>
          <w:szCs w:val="24"/>
          <w:lang w:val="en-US"/>
        </w:rPr>
        <w:tab/>
      </w:r>
      <w:r w:rsidRPr="00F95D3F">
        <w:rPr>
          <w:rFonts w:ascii="Arial Narrow" w:hAnsi="Arial Narrow" w:cs="Courier New"/>
          <w:sz w:val="24"/>
          <w:szCs w:val="24"/>
          <w:lang w:val="en-US"/>
        </w:rPr>
        <w:t>4815 mm</w:t>
      </w:r>
      <w:r w:rsidRPr="00F95D3F">
        <w:rPr>
          <w:rFonts w:ascii="Arial Narrow" w:hAnsi="Arial Narrow" w:cs="Courier New"/>
          <w:sz w:val="24"/>
          <w:szCs w:val="24"/>
          <w:lang w:val="en-US"/>
        </w:rPr>
        <w:tab/>
      </w:r>
    </w:p>
    <w:p w14:paraId="305C0775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Napajanje</w:t>
      </w:r>
      <w:r w:rsidRPr="00F95D3F">
        <w:rPr>
          <w:rFonts w:ascii="Arial Narrow" w:hAnsi="Arial Narrow" w:cs="Courier New"/>
          <w:sz w:val="24"/>
          <w:szCs w:val="24"/>
          <w:lang w:val="it-IT"/>
        </w:rPr>
        <w:t>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 xml:space="preserve"> 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 xml:space="preserve">230 V AC 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</w:p>
    <w:p w14:paraId="5596DC2F" w14:textId="77777777" w:rsidR="00A33D71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Upravljački napon: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>230</w:t>
      </w:r>
      <w:r>
        <w:rPr>
          <w:rFonts w:ascii="Arial Narrow" w:hAnsi="Arial Narrow" w:cs="Courier New"/>
          <w:sz w:val="24"/>
          <w:szCs w:val="24"/>
          <w:lang w:val="it-IT"/>
        </w:rPr>
        <w:t xml:space="preserve"> V AC</w:t>
      </w:r>
    </w:p>
    <w:p w14:paraId="1789D842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Hidraulična pumpa: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>0,75 L</w:t>
      </w:r>
    </w:p>
    <w:p w14:paraId="1E3A2602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Upravljačka jedinica: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>Tip 615 BPR</w:t>
      </w:r>
    </w:p>
    <w:p w14:paraId="37D0DFE3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Nominalna frekvencija:</w:t>
      </w:r>
      <w:r w:rsidRPr="00F95D3F">
        <w:rPr>
          <w:rFonts w:ascii="Arial Narrow" w:hAnsi="Arial Narrow" w:cs="Courier New"/>
          <w:sz w:val="24"/>
          <w:szCs w:val="24"/>
          <w:lang w:val="it-IT"/>
        </w:rPr>
        <w:tab/>
        <w:t>50-60 Hz</w:t>
      </w:r>
    </w:p>
    <w:p w14:paraId="6329D40A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Temperatura okoline: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>-20° do +55°</w:t>
      </w:r>
    </w:p>
    <w:p w14:paraId="56B875E6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Snaga motora: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>220 W</w:t>
      </w:r>
    </w:p>
    <w:p w14:paraId="7D8FD277" w14:textId="77777777" w:rsidR="00A33D71" w:rsidRPr="00F95D3F" w:rsidRDefault="00A33D71" w:rsidP="00A33D71">
      <w:pPr>
        <w:tabs>
          <w:tab w:val="left" w:pos="0"/>
        </w:tabs>
        <w:autoSpaceDE w:val="0"/>
        <w:autoSpaceDN w:val="0"/>
        <w:adjustRightInd w:val="0"/>
        <w:ind w:left="-284"/>
        <w:rPr>
          <w:rFonts w:ascii="Arial Narrow" w:hAnsi="Arial Narrow" w:cs="Courier New"/>
          <w:sz w:val="24"/>
          <w:szCs w:val="24"/>
          <w:lang w:val="it-IT"/>
        </w:rPr>
      </w:pPr>
      <w:r w:rsidRPr="00F95D3F">
        <w:rPr>
          <w:rFonts w:ascii="Arial Narrow" w:hAnsi="Arial Narrow" w:cs="Courier New"/>
          <w:b/>
          <w:sz w:val="24"/>
          <w:szCs w:val="24"/>
          <w:lang w:val="it-IT"/>
        </w:rPr>
        <w:t>Dimenzije:</w:t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b/>
          <w:sz w:val="24"/>
          <w:szCs w:val="24"/>
          <w:lang w:val="it-IT"/>
        </w:rPr>
        <w:tab/>
      </w:r>
      <w:r>
        <w:rPr>
          <w:rFonts w:ascii="Arial Narrow" w:hAnsi="Arial Narrow" w:cs="Courier New"/>
          <w:b/>
          <w:sz w:val="24"/>
          <w:szCs w:val="24"/>
          <w:lang w:val="it-IT"/>
        </w:rPr>
        <w:tab/>
      </w:r>
      <w:r w:rsidRPr="00F95D3F">
        <w:rPr>
          <w:rFonts w:ascii="Arial Narrow" w:hAnsi="Arial Narrow" w:cs="Courier New"/>
          <w:sz w:val="24"/>
          <w:szCs w:val="24"/>
          <w:lang w:val="it-IT"/>
        </w:rPr>
        <w:t>350x170x1080 mm</w:t>
      </w:r>
    </w:p>
    <w:p w14:paraId="3F8DCF7A" w14:textId="77777777" w:rsidR="00331572" w:rsidRPr="00990478" w:rsidRDefault="00331572" w:rsidP="00A33D71">
      <w:pPr>
        <w:autoSpaceDE w:val="0"/>
        <w:autoSpaceDN w:val="0"/>
        <w:adjustRightInd w:val="0"/>
        <w:spacing w:after="0" w:line="240" w:lineRule="auto"/>
        <w:ind w:left="-284"/>
        <w:rPr>
          <w:lang w:val="bs-Latn-BA"/>
        </w:rPr>
      </w:pPr>
    </w:p>
    <w:sectPr w:rsidR="00331572" w:rsidRPr="0099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78"/>
    <w:rsid w:val="001B7DFB"/>
    <w:rsid w:val="00331572"/>
    <w:rsid w:val="005C5F4A"/>
    <w:rsid w:val="007960E0"/>
    <w:rsid w:val="00990478"/>
    <w:rsid w:val="00A33D71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5FC"/>
  <w15:docId w15:val="{6794AF62-BDF6-48BC-8F41-D0D2249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78"/>
    <w:pPr>
      <w:spacing w:after="160" w:line="259" w:lineRule="auto"/>
      <w:ind w:left="720"/>
      <w:contextualSpacing/>
    </w:pPr>
    <w:rPr>
      <w:lang w:val="sr-Latn-RS"/>
    </w:rPr>
  </w:style>
  <w:style w:type="paragraph" w:styleId="NormalWeb">
    <w:name w:val="Normal (Web)"/>
    <w:basedOn w:val="Normal"/>
    <w:uiPriority w:val="99"/>
    <w:semiHidden/>
    <w:unhideWhenUsed/>
    <w:rsid w:val="00A3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A33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Sanin Starcevic</cp:lastModifiedBy>
  <cp:revision>2</cp:revision>
  <dcterms:created xsi:type="dcterms:W3CDTF">2022-04-12T11:02:00Z</dcterms:created>
  <dcterms:modified xsi:type="dcterms:W3CDTF">2022-04-12T11:02:00Z</dcterms:modified>
</cp:coreProperties>
</file>